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36C0A" w14:textId="77777777" w:rsidR="00561D4D" w:rsidRDefault="00561D4D" w:rsidP="00561D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Муниципальное бюджетное учреждение культуры</w:t>
      </w:r>
    </w:p>
    <w:p w14:paraId="18949F11" w14:textId="77777777" w:rsidR="00561D4D" w:rsidRDefault="00561D4D" w:rsidP="00561D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«Кольская центральная детская библиотека»</w:t>
      </w:r>
    </w:p>
    <w:p w14:paraId="18A70414" w14:textId="77777777" w:rsidR="00561D4D" w:rsidRDefault="00561D4D" w:rsidP="00561D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городское поселение Кола Кольского района </w:t>
      </w:r>
    </w:p>
    <w:p w14:paraId="5A542FE2" w14:textId="77777777" w:rsidR="00561D4D" w:rsidRDefault="00561D4D" w:rsidP="00561D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(МБУК «Кольская центральная детская библиотека»)</w:t>
      </w:r>
    </w:p>
    <w:p w14:paraId="6ABDC8EA" w14:textId="77777777" w:rsidR="00561D4D" w:rsidRDefault="00561D4D" w:rsidP="00561D4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DD1B4B8" w14:textId="4203917E" w:rsidR="00561D4D" w:rsidRDefault="00561D4D" w:rsidP="00561D4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П Р И К А З   </w:t>
      </w:r>
      <w:r w:rsidR="00384662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94F50">
        <w:rPr>
          <w:rFonts w:ascii="Times New Roman" w:hAnsi="Times New Roman" w:cs="Times New Roman"/>
          <w:b/>
          <w:sz w:val="26"/>
          <w:szCs w:val="26"/>
        </w:rPr>
        <w:t>68 –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4F50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4F76EB">
        <w:rPr>
          <w:rFonts w:ascii="Times New Roman" w:hAnsi="Times New Roman" w:cs="Times New Roman"/>
          <w:b/>
          <w:sz w:val="26"/>
          <w:szCs w:val="26"/>
        </w:rPr>
        <w:t>28</w:t>
      </w:r>
      <w:r w:rsidR="003510A4">
        <w:rPr>
          <w:rFonts w:ascii="Times New Roman" w:hAnsi="Times New Roman" w:cs="Times New Roman"/>
          <w:b/>
          <w:sz w:val="26"/>
          <w:szCs w:val="26"/>
        </w:rPr>
        <w:t>.</w:t>
      </w:r>
      <w:r w:rsidR="00D94F50">
        <w:rPr>
          <w:rFonts w:ascii="Times New Roman" w:hAnsi="Times New Roman" w:cs="Times New Roman"/>
          <w:b/>
          <w:sz w:val="26"/>
          <w:szCs w:val="26"/>
        </w:rPr>
        <w:t>1</w:t>
      </w:r>
      <w:r w:rsidR="004F76EB">
        <w:rPr>
          <w:rFonts w:ascii="Times New Roman" w:hAnsi="Times New Roman" w:cs="Times New Roman"/>
          <w:b/>
          <w:sz w:val="26"/>
          <w:szCs w:val="26"/>
        </w:rPr>
        <w:t>0</w:t>
      </w:r>
      <w:r w:rsidR="00D94F50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2021г.</w:t>
      </w:r>
    </w:p>
    <w:p w14:paraId="2AED468D" w14:textId="31A50B58" w:rsidR="00D94F50" w:rsidRPr="00D94F50" w:rsidRDefault="00561D4D" w:rsidP="00D94F5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94F50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D94F50" w:rsidRPr="00D94F50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D94F50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D94F50" w:rsidRPr="00D94F50">
        <w:rPr>
          <w:rFonts w:ascii="Times New Roman" w:hAnsi="Times New Roman" w:cs="Times New Roman"/>
          <w:b/>
          <w:sz w:val="26"/>
          <w:szCs w:val="26"/>
        </w:rPr>
        <w:t>О внесении изменений в ПВТР</w:t>
      </w:r>
    </w:p>
    <w:p w14:paraId="14D44953" w14:textId="6BB84757" w:rsidR="00561D4D" w:rsidRDefault="00561D4D" w:rsidP="00D94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AC36CD" w14:textId="22AA17C1" w:rsidR="00561D4D" w:rsidRPr="00D94F50" w:rsidRDefault="00561D4D" w:rsidP="00484940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4F50">
        <w:rPr>
          <w:rFonts w:ascii="Times New Roman" w:hAnsi="Times New Roman" w:cs="Times New Roman"/>
          <w:sz w:val="26"/>
          <w:szCs w:val="26"/>
        </w:rPr>
        <w:t xml:space="preserve">       </w:t>
      </w:r>
      <w:r w:rsidR="00DF371E">
        <w:rPr>
          <w:rFonts w:ascii="Times New Roman" w:hAnsi="Times New Roman" w:cs="Times New Roman"/>
          <w:sz w:val="26"/>
          <w:szCs w:val="26"/>
        </w:rPr>
        <w:t>В целях совершенствования нормативно-правовой базы МБУК «Кольская центральная библиотека»,</w:t>
      </w:r>
      <w:r w:rsidR="00D94F50" w:rsidRPr="00D94F50">
        <w:rPr>
          <w:rFonts w:ascii="Times New Roman" w:hAnsi="Times New Roman" w:cs="Times New Roman"/>
          <w:sz w:val="26"/>
          <w:szCs w:val="26"/>
        </w:rPr>
        <w:t xml:space="preserve"> -</w:t>
      </w:r>
    </w:p>
    <w:p w14:paraId="34728683" w14:textId="77777777" w:rsidR="00D94F50" w:rsidRPr="00D94F50" w:rsidRDefault="00561D4D" w:rsidP="00484940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4F50">
        <w:rPr>
          <w:rFonts w:ascii="Times New Roman" w:hAnsi="Times New Roman" w:cs="Times New Roman"/>
          <w:sz w:val="26"/>
          <w:szCs w:val="26"/>
        </w:rPr>
        <w:t>ПРИКАЗЫВАЮ:</w:t>
      </w:r>
    </w:p>
    <w:p w14:paraId="31642EFC" w14:textId="699871CF" w:rsidR="00057DC6" w:rsidRDefault="00D94F50" w:rsidP="00484940">
      <w:pPr>
        <w:pStyle w:val="a3"/>
        <w:numPr>
          <w:ilvl w:val="0"/>
          <w:numId w:val="2"/>
        </w:num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4F50">
        <w:rPr>
          <w:rFonts w:ascii="Times New Roman" w:hAnsi="Times New Roman" w:cs="Times New Roman"/>
          <w:sz w:val="26"/>
          <w:szCs w:val="26"/>
        </w:rPr>
        <w:t xml:space="preserve">Внести с </w:t>
      </w:r>
      <w:r w:rsidR="00DF371E">
        <w:rPr>
          <w:rFonts w:ascii="Times New Roman" w:hAnsi="Times New Roman" w:cs="Times New Roman"/>
          <w:sz w:val="26"/>
          <w:szCs w:val="26"/>
        </w:rPr>
        <w:t>28</w:t>
      </w:r>
      <w:r w:rsidRPr="00D94F50">
        <w:rPr>
          <w:rFonts w:ascii="Times New Roman" w:hAnsi="Times New Roman" w:cs="Times New Roman"/>
          <w:sz w:val="26"/>
          <w:szCs w:val="26"/>
        </w:rPr>
        <w:t>.1</w:t>
      </w:r>
      <w:r w:rsidR="00DF371E">
        <w:rPr>
          <w:rFonts w:ascii="Times New Roman" w:hAnsi="Times New Roman" w:cs="Times New Roman"/>
          <w:sz w:val="26"/>
          <w:szCs w:val="26"/>
        </w:rPr>
        <w:t>0</w:t>
      </w:r>
      <w:bookmarkStart w:id="0" w:name="_GoBack"/>
      <w:bookmarkEnd w:id="0"/>
      <w:r w:rsidRPr="00D94F50">
        <w:rPr>
          <w:rFonts w:ascii="Times New Roman" w:hAnsi="Times New Roman" w:cs="Times New Roman"/>
          <w:sz w:val="26"/>
          <w:szCs w:val="26"/>
        </w:rPr>
        <w:t xml:space="preserve">.2021г. изменения в Правила внутреннего трудового распорядка работников </w:t>
      </w:r>
      <w:r w:rsidRPr="00D94F50">
        <w:rPr>
          <w:rFonts w:ascii="Times New Roman" w:eastAsia="Times New Roman" w:hAnsi="Times New Roman" w:cs="Times New Roman"/>
          <w:sz w:val="26"/>
          <w:szCs w:val="26"/>
        </w:rPr>
        <w:t>Муниципального бюджетного учреждения</w:t>
      </w:r>
      <w:r w:rsidRPr="00D94F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94F50">
        <w:rPr>
          <w:rFonts w:ascii="Times New Roman" w:eastAsia="Times New Roman" w:hAnsi="Times New Roman" w:cs="Times New Roman"/>
          <w:sz w:val="26"/>
          <w:szCs w:val="26"/>
        </w:rPr>
        <w:t>культуры</w:t>
      </w:r>
      <w:r w:rsidRPr="00D94F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94F50">
        <w:rPr>
          <w:rFonts w:ascii="Times New Roman" w:hAnsi="Times New Roman" w:cs="Times New Roman"/>
          <w:sz w:val="26"/>
          <w:szCs w:val="26"/>
        </w:rPr>
        <w:t>Кольская центральная детская библиотека»</w:t>
      </w:r>
      <w:r w:rsidRPr="00D94F50">
        <w:rPr>
          <w:rFonts w:ascii="Times New Roman" w:hAnsi="Times New Roman" w:cs="Times New Roman"/>
          <w:sz w:val="26"/>
          <w:szCs w:val="26"/>
        </w:rPr>
        <w:t xml:space="preserve"> </w:t>
      </w:r>
      <w:r w:rsidRPr="00D94F5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городское поселение Кола Кольского </w:t>
      </w:r>
      <w:r w:rsidRPr="00D94F50">
        <w:rPr>
          <w:rFonts w:ascii="Times New Roman" w:hAnsi="Times New Roman" w:cs="Times New Roman"/>
          <w:sz w:val="26"/>
          <w:szCs w:val="26"/>
        </w:rPr>
        <w:t>района (</w:t>
      </w:r>
      <w:r w:rsidRPr="00D94F50">
        <w:rPr>
          <w:rFonts w:ascii="Times New Roman" w:hAnsi="Times New Roman" w:cs="Times New Roman"/>
          <w:sz w:val="26"/>
          <w:szCs w:val="26"/>
        </w:rPr>
        <w:t>МБУК «Кольская центральная детская библиотека»)</w:t>
      </w:r>
      <w:r w:rsidRPr="00D94F50">
        <w:rPr>
          <w:rFonts w:ascii="Times New Roman" w:hAnsi="Times New Roman" w:cs="Times New Roman"/>
          <w:sz w:val="26"/>
          <w:szCs w:val="26"/>
        </w:rPr>
        <w:t xml:space="preserve">, утверждённые приказом по учреждению </w:t>
      </w:r>
      <w:r>
        <w:rPr>
          <w:rFonts w:ascii="Times New Roman" w:hAnsi="Times New Roman" w:cs="Times New Roman"/>
          <w:sz w:val="26"/>
          <w:szCs w:val="26"/>
        </w:rPr>
        <w:t>от 16.01.2020г. № 15 – П.</w:t>
      </w:r>
    </w:p>
    <w:p w14:paraId="619EE370" w14:textId="77777777" w:rsidR="00484940" w:rsidRDefault="00484940" w:rsidP="00484940">
      <w:pPr>
        <w:pStyle w:val="a3"/>
        <w:numPr>
          <w:ilvl w:val="0"/>
          <w:numId w:val="2"/>
        </w:num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Изложить</w:t>
      </w:r>
    </w:p>
    <w:p w14:paraId="4B8DB6D8" w14:textId="77777777" w:rsidR="00484940" w:rsidRDefault="00484940" w:rsidP="00484940">
      <w:pPr>
        <w:pStyle w:val="a3"/>
        <w:numPr>
          <w:ilvl w:val="0"/>
          <w:numId w:val="3"/>
        </w:num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76EB">
        <w:rPr>
          <w:rFonts w:ascii="Times New Roman" w:hAnsi="Times New Roman" w:cs="Times New Roman"/>
          <w:b/>
          <w:bCs/>
          <w:sz w:val="26"/>
          <w:szCs w:val="26"/>
        </w:rPr>
        <w:t>п. 2.15</w:t>
      </w:r>
      <w:r w:rsidRPr="00484940">
        <w:rPr>
          <w:rFonts w:ascii="Times New Roman" w:hAnsi="Times New Roman" w:cs="Times New Roman"/>
          <w:sz w:val="26"/>
          <w:szCs w:val="26"/>
        </w:rPr>
        <w:t xml:space="preserve"> </w:t>
      </w:r>
      <w:r w:rsidRPr="004F76EB">
        <w:rPr>
          <w:rFonts w:ascii="Times New Roman" w:hAnsi="Times New Roman" w:cs="Times New Roman"/>
          <w:b/>
          <w:bCs/>
          <w:sz w:val="26"/>
          <w:szCs w:val="26"/>
        </w:rPr>
        <w:t>раздела 2</w:t>
      </w:r>
      <w:r w:rsidRPr="00484940">
        <w:rPr>
          <w:rFonts w:ascii="Times New Roman" w:hAnsi="Times New Roman" w:cs="Times New Roman"/>
          <w:sz w:val="26"/>
          <w:szCs w:val="26"/>
        </w:rPr>
        <w:t xml:space="preserve"> </w:t>
      </w:r>
      <w:r w:rsidRPr="00484940">
        <w:rPr>
          <w:rFonts w:ascii="Times New Roman" w:hAnsi="Times New Roman" w:cs="Times New Roman"/>
          <w:sz w:val="26"/>
          <w:szCs w:val="26"/>
        </w:rPr>
        <w:t>в следующей редакции</w:t>
      </w:r>
      <w:r w:rsidRPr="00484940">
        <w:rPr>
          <w:rFonts w:ascii="Times New Roman" w:hAnsi="Times New Roman" w:cs="Times New Roman"/>
          <w:sz w:val="26"/>
          <w:szCs w:val="26"/>
        </w:rPr>
        <w:t>: «</w:t>
      </w:r>
      <w:r w:rsidRPr="00484940">
        <w:rPr>
          <w:rFonts w:ascii="Times New Roman" w:hAnsi="Times New Roman" w:cs="Times New Roman"/>
          <w:sz w:val="26"/>
          <w:szCs w:val="26"/>
        </w:rPr>
        <w:t>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(в течение срока действия трудового договора) либо временно (непрерывно в течение определенного трудовым договором или дополнительным соглашением к трудовому договору срока, не превышающего шести месяцев,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месте).</w:t>
      </w:r>
    </w:p>
    <w:p w14:paraId="1A9BA55F" w14:textId="77777777" w:rsidR="004F76EB" w:rsidRDefault="00484940" w:rsidP="00484940">
      <w:pPr>
        <w:pStyle w:val="a3"/>
        <w:tabs>
          <w:tab w:val="left" w:pos="1095"/>
        </w:tabs>
        <w:spacing w:after="0" w:line="240" w:lineRule="auto"/>
        <w:ind w:left="928"/>
        <w:jc w:val="both"/>
        <w:rPr>
          <w:rFonts w:ascii="Times New Roman" w:hAnsi="Times New Roman" w:cs="Times New Roman"/>
          <w:sz w:val="26"/>
          <w:szCs w:val="26"/>
        </w:rPr>
      </w:pPr>
      <w:r w:rsidRPr="00484940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484940">
          <w:rPr>
            <w:rFonts w:ascii="Times New Roman" w:hAnsi="Times New Roman" w:cs="Times New Roman"/>
            <w:color w:val="0000FF"/>
            <w:sz w:val="26"/>
            <w:szCs w:val="26"/>
          </w:rPr>
          <w:t>ст. 312.1</w:t>
        </w:r>
      </w:hyperlink>
      <w:r w:rsidRPr="00484940">
        <w:rPr>
          <w:rFonts w:ascii="Times New Roman" w:hAnsi="Times New Roman" w:cs="Times New Roman"/>
          <w:sz w:val="26"/>
          <w:szCs w:val="26"/>
        </w:rPr>
        <w:t xml:space="preserve"> ТК РФ дистанционной (удаленной) работой (далее - дистанционная работа, выполнение трудовой функции дистанционно) является выполнение определенной трудовым договором трудовой функции вне места нахождения работодателя, его филиала, представительства, иного обособленного структурного подразделения (включая расположенные в другой местности), вне стационарного рабочего места, территории или объекта, прямо или косвенно находящихся под контролем работодателя, при условии использования для выполнения данной трудовой функции и для осуществления взаимодействия между работодателем и работником по вопросам, связанным с е</w:t>
      </w:r>
      <w:r w:rsidRPr="00484940">
        <w:rPr>
          <w:rFonts w:ascii="Times New Roman" w:hAnsi="Times New Roman" w:cs="Times New Roman"/>
          <w:sz w:val="26"/>
          <w:szCs w:val="26"/>
        </w:rPr>
        <w:t>ё</w:t>
      </w:r>
      <w:r w:rsidRPr="00484940">
        <w:rPr>
          <w:rFonts w:ascii="Times New Roman" w:hAnsi="Times New Roman" w:cs="Times New Roman"/>
          <w:sz w:val="26"/>
          <w:szCs w:val="26"/>
        </w:rPr>
        <w:t xml:space="preserve"> выполнением, информационно-телекоммуникационных сетей, в том числе сети Интернет, и сетей связи общего пользования.</w:t>
      </w:r>
      <w:r w:rsidRPr="0048494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5BBD6F9" w14:textId="77777777" w:rsidR="004F76EB" w:rsidRDefault="00484940" w:rsidP="004F76EB">
      <w:pPr>
        <w:pStyle w:val="a3"/>
        <w:tabs>
          <w:tab w:val="left" w:pos="1095"/>
        </w:tabs>
        <w:spacing w:after="0" w:line="240" w:lineRule="auto"/>
        <w:ind w:left="92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84940">
        <w:rPr>
          <w:rFonts w:ascii="Times New Roman" w:hAnsi="Times New Roman" w:cs="Times New Roman"/>
          <w:sz w:val="26"/>
          <w:szCs w:val="26"/>
        </w:rPr>
        <w:t xml:space="preserve">од дистанционным работником понимается работник, заключивший трудовой договор или дополнительное соглашение к трудовому договору, указанные в </w:t>
      </w:r>
      <w:hyperlink r:id="rId6" w:history="1">
        <w:r w:rsidRPr="00484940">
          <w:rPr>
            <w:rFonts w:ascii="Times New Roman" w:hAnsi="Times New Roman" w:cs="Times New Roman"/>
            <w:color w:val="0000FF"/>
            <w:sz w:val="26"/>
            <w:szCs w:val="26"/>
          </w:rPr>
          <w:t xml:space="preserve">ч. 2 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>ст.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312 ТК РФ</w:t>
      </w:r>
      <w:r w:rsidRPr="00484940">
        <w:rPr>
          <w:rFonts w:ascii="Times New Roman" w:hAnsi="Times New Roman" w:cs="Times New Roman"/>
          <w:sz w:val="26"/>
          <w:szCs w:val="26"/>
        </w:rPr>
        <w:t xml:space="preserve">, а также работник, выполняющий трудовую функцию дистанционно в соответствии с локальным нормативным актом, принятым работодателем в соответствии со </w:t>
      </w:r>
      <w:hyperlink r:id="rId7" w:history="1">
        <w:r w:rsidRPr="00484940">
          <w:rPr>
            <w:rFonts w:ascii="Times New Roman" w:hAnsi="Times New Roman" w:cs="Times New Roman"/>
            <w:color w:val="0000FF"/>
            <w:sz w:val="26"/>
            <w:szCs w:val="26"/>
          </w:rPr>
          <w:t>ст. 312</w:t>
        </w:r>
        <w:r w:rsidRPr="00484940">
          <w:rPr>
            <w:rFonts w:ascii="Times New Roman" w:hAnsi="Times New Roman" w:cs="Times New Roman"/>
            <w:color w:val="0000FF"/>
            <w:sz w:val="26"/>
            <w:szCs w:val="26"/>
          </w:rPr>
          <w:t>.</w:t>
        </w:r>
        <w:r w:rsidRPr="00484940">
          <w:rPr>
            <w:rFonts w:ascii="Times New Roman" w:hAnsi="Times New Roman" w:cs="Times New Roman"/>
            <w:color w:val="0000FF"/>
            <w:sz w:val="26"/>
            <w:szCs w:val="26"/>
          </w:rPr>
          <w:t>9</w:t>
        </w:r>
      </w:hyperlink>
      <w:r w:rsidRPr="00484940">
        <w:rPr>
          <w:rFonts w:ascii="Times New Roman" w:hAnsi="Times New Roman" w:cs="Times New Roman"/>
          <w:sz w:val="26"/>
          <w:szCs w:val="26"/>
        </w:rPr>
        <w:t xml:space="preserve"> ТК РФ</w:t>
      </w:r>
      <w:r w:rsidR="004F76EB">
        <w:rPr>
          <w:rFonts w:ascii="Times New Roman" w:hAnsi="Times New Roman" w:cs="Times New Roman"/>
          <w:sz w:val="26"/>
          <w:szCs w:val="26"/>
        </w:rPr>
        <w:t>.</w:t>
      </w:r>
    </w:p>
    <w:p w14:paraId="6048DA7F" w14:textId="38818F29" w:rsidR="00484940" w:rsidRPr="004F76EB" w:rsidRDefault="00484940" w:rsidP="004F76EB">
      <w:pPr>
        <w:pStyle w:val="a3"/>
        <w:tabs>
          <w:tab w:val="left" w:pos="1095"/>
        </w:tabs>
        <w:spacing w:after="0" w:line="240" w:lineRule="auto"/>
        <w:ind w:left="92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дистанционных работников в период выполнения ими трудовой функции дистанционно распространяется действие трудового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законодательства и иных актов, содержащих нормы трудового права, с уч</w:t>
      </w:r>
      <w:r w:rsidR="004F76EB">
        <w:rPr>
          <w:rFonts w:ascii="Times New Roman" w:hAnsi="Times New Roman" w:cs="Times New Roman"/>
          <w:sz w:val="26"/>
          <w:szCs w:val="26"/>
        </w:rPr>
        <w:t>ё</w:t>
      </w:r>
      <w:r>
        <w:rPr>
          <w:rFonts w:ascii="Times New Roman" w:hAnsi="Times New Roman" w:cs="Times New Roman"/>
          <w:sz w:val="26"/>
          <w:szCs w:val="26"/>
        </w:rPr>
        <w:t>том особенностей, установленных главой</w:t>
      </w:r>
      <w:r w:rsidR="004F76EB">
        <w:rPr>
          <w:rFonts w:ascii="Times New Roman" w:hAnsi="Times New Roman" w:cs="Times New Roman"/>
          <w:sz w:val="26"/>
          <w:szCs w:val="26"/>
        </w:rPr>
        <w:t xml:space="preserve"> 49.1 ТК РФ»</w:t>
      </w:r>
    </w:p>
    <w:p w14:paraId="0B555D03" w14:textId="61C06B10" w:rsidR="00D94F50" w:rsidRPr="00D94F50" w:rsidRDefault="00D94F50" w:rsidP="00484940">
      <w:pPr>
        <w:pStyle w:val="a3"/>
        <w:numPr>
          <w:ilvl w:val="0"/>
          <w:numId w:val="2"/>
        </w:num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76EB">
        <w:rPr>
          <w:rFonts w:ascii="Times New Roman" w:hAnsi="Times New Roman" w:cs="Times New Roman"/>
          <w:b/>
          <w:bCs/>
          <w:sz w:val="26"/>
          <w:szCs w:val="26"/>
        </w:rPr>
        <w:t xml:space="preserve">п. </w:t>
      </w:r>
      <w:r w:rsidR="009E5CFF" w:rsidRPr="004F76EB">
        <w:rPr>
          <w:rFonts w:ascii="Times New Roman" w:hAnsi="Times New Roman" w:cs="Times New Roman"/>
          <w:b/>
          <w:bCs/>
          <w:sz w:val="26"/>
          <w:szCs w:val="26"/>
        </w:rPr>
        <w:t>6.8.11</w:t>
      </w:r>
      <w:r w:rsidR="007F38FF" w:rsidRPr="004F76EB">
        <w:rPr>
          <w:rFonts w:ascii="Times New Roman" w:hAnsi="Times New Roman" w:cs="Times New Roman"/>
          <w:b/>
          <w:bCs/>
          <w:sz w:val="26"/>
          <w:szCs w:val="26"/>
        </w:rPr>
        <w:t xml:space="preserve"> раздела 6</w:t>
      </w:r>
      <w:r>
        <w:rPr>
          <w:rFonts w:ascii="Times New Roman" w:hAnsi="Times New Roman" w:cs="Times New Roman"/>
          <w:sz w:val="26"/>
          <w:szCs w:val="26"/>
        </w:rPr>
        <w:t xml:space="preserve"> в следующей редакции: </w:t>
      </w:r>
      <w:r w:rsidRPr="00D94F50">
        <w:rPr>
          <w:rFonts w:ascii="Times New Roman" w:hAnsi="Times New Roman" w:cs="Times New Roman"/>
          <w:sz w:val="26"/>
          <w:szCs w:val="26"/>
        </w:rPr>
        <w:t>«</w:t>
      </w:r>
      <w:r w:rsidR="00873DC3">
        <w:rPr>
          <w:rFonts w:ascii="Times New Roman" w:hAnsi="Times New Roman" w:cs="Times New Roman"/>
          <w:sz w:val="26"/>
          <w:szCs w:val="26"/>
        </w:rPr>
        <w:t>Д</w:t>
      </w:r>
      <w:r w:rsidRPr="00D94F50">
        <w:rPr>
          <w:rFonts w:ascii="Times New Roman" w:hAnsi="Times New Roman" w:cs="Times New Roman"/>
          <w:sz w:val="26"/>
          <w:szCs w:val="26"/>
        </w:rPr>
        <w:t xml:space="preserve">ля прохождения вакцинации от новой коронавирусной инфекции </w:t>
      </w:r>
      <w:r w:rsidRPr="00D94F50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D94F50">
        <w:rPr>
          <w:rFonts w:ascii="Times New Roman" w:hAnsi="Times New Roman" w:cs="Times New Roman"/>
          <w:sz w:val="26"/>
          <w:szCs w:val="26"/>
        </w:rPr>
        <w:t xml:space="preserve"> – 19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F76EB">
        <w:rPr>
          <w:rFonts w:ascii="Times New Roman" w:hAnsi="Times New Roman" w:cs="Times New Roman"/>
          <w:sz w:val="26"/>
          <w:szCs w:val="26"/>
        </w:rPr>
        <w:t xml:space="preserve">сотрудникам </w:t>
      </w:r>
      <w:r w:rsidR="004F76EB" w:rsidRPr="00D94F50">
        <w:rPr>
          <w:rFonts w:ascii="Times New Roman" w:hAnsi="Times New Roman" w:cs="Times New Roman"/>
          <w:sz w:val="26"/>
          <w:szCs w:val="26"/>
        </w:rPr>
        <w:t>предоста</w:t>
      </w:r>
      <w:r w:rsidR="004F76EB">
        <w:rPr>
          <w:rFonts w:ascii="Times New Roman" w:hAnsi="Times New Roman" w:cs="Times New Roman"/>
          <w:sz w:val="26"/>
          <w:szCs w:val="26"/>
        </w:rPr>
        <w:t xml:space="preserve">вляются </w:t>
      </w:r>
      <w:r w:rsidR="00903E56" w:rsidRPr="00D94F50">
        <w:rPr>
          <w:rFonts w:ascii="Times New Roman" w:hAnsi="Times New Roman" w:cs="Times New Roman"/>
          <w:sz w:val="26"/>
          <w:szCs w:val="26"/>
        </w:rPr>
        <w:t xml:space="preserve">дополнительные дни </w:t>
      </w:r>
      <w:r w:rsidR="009E5CFF" w:rsidRPr="00D94F50">
        <w:rPr>
          <w:rFonts w:ascii="Times New Roman" w:hAnsi="Times New Roman" w:cs="Times New Roman"/>
          <w:sz w:val="26"/>
          <w:szCs w:val="26"/>
        </w:rPr>
        <w:t>отдыха</w:t>
      </w:r>
      <w:r w:rsidR="009E5CFF">
        <w:rPr>
          <w:rFonts w:ascii="Times New Roman" w:hAnsi="Times New Roman" w:cs="Times New Roman"/>
          <w:sz w:val="26"/>
          <w:szCs w:val="26"/>
        </w:rPr>
        <w:t xml:space="preserve"> </w:t>
      </w:r>
      <w:r w:rsidR="006B45CD">
        <w:rPr>
          <w:rFonts w:ascii="Times New Roman" w:hAnsi="Times New Roman" w:cs="Times New Roman"/>
          <w:sz w:val="26"/>
          <w:szCs w:val="26"/>
        </w:rPr>
        <w:t xml:space="preserve">(два дня: </w:t>
      </w:r>
      <w:r w:rsidR="009E5CFF">
        <w:rPr>
          <w:rFonts w:ascii="Times New Roman" w:hAnsi="Times New Roman" w:cs="Times New Roman"/>
          <w:sz w:val="26"/>
          <w:szCs w:val="26"/>
        </w:rPr>
        <w:t xml:space="preserve">в день вакцинации и на следующий день после </w:t>
      </w:r>
      <w:r w:rsidR="00873DC3">
        <w:rPr>
          <w:rFonts w:ascii="Times New Roman" w:hAnsi="Times New Roman" w:cs="Times New Roman"/>
          <w:sz w:val="26"/>
          <w:szCs w:val="26"/>
        </w:rPr>
        <w:t>вакцинации) с</w:t>
      </w:r>
      <w:r w:rsidR="00903E56" w:rsidRPr="00903E56">
        <w:rPr>
          <w:rFonts w:ascii="Times New Roman" w:hAnsi="Times New Roman" w:cs="Times New Roman"/>
          <w:sz w:val="26"/>
          <w:szCs w:val="26"/>
        </w:rPr>
        <w:t xml:space="preserve"> сохранением заработной платы</w:t>
      </w:r>
      <w:r w:rsidR="009E5CFF">
        <w:rPr>
          <w:rFonts w:ascii="Times New Roman" w:hAnsi="Times New Roman" w:cs="Times New Roman"/>
          <w:sz w:val="26"/>
          <w:szCs w:val="26"/>
        </w:rPr>
        <w:t>»</w:t>
      </w:r>
    </w:p>
    <w:p w14:paraId="4E6FD42F" w14:textId="3F0BA930" w:rsidR="00561D4D" w:rsidRPr="00D94F50" w:rsidRDefault="00561D4D" w:rsidP="004849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4F50">
        <w:rPr>
          <w:rFonts w:ascii="Times New Roman" w:hAnsi="Times New Roman" w:cs="Times New Roman"/>
          <w:sz w:val="26"/>
          <w:szCs w:val="26"/>
        </w:rPr>
        <w:t>Контроль исполнения приказа оставляю за собой.</w:t>
      </w:r>
    </w:p>
    <w:p w14:paraId="3D66682F" w14:textId="1CB7B36F" w:rsidR="00561D4D" w:rsidRPr="00D94F50" w:rsidRDefault="00561D4D" w:rsidP="00484940">
      <w:pPr>
        <w:spacing w:line="240" w:lineRule="auto"/>
        <w:rPr>
          <w:sz w:val="26"/>
          <w:szCs w:val="26"/>
        </w:rPr>
      </w:pPr>
    </w:p>
    <w:p w14:paraId="4E6B736E" w14:textId="622F9E7F" w:rsidR="00561D4D" w:rsidRPr="00D94F50" w:rsidRDefault="00561D4D" w:rsidP="00561D4D">
      <w:pPr>
        <w:tabs>
          <w:tab w:val="left" w:pos="1470"/>
        </w:tabs>
        <w:rPr>
          <w:rFonts w:ascii="Times New Roman" w:hAnsi="Times New Roman" w:cs="Times New Roman"/>
          <w:sz w:val="26"/>
          <w:szCs w:val="26"/>
        </w:rPr>
      </w:pPr>
      <w:r w:rsidRPr="00D94F50">
        <w:rPr>
          <w:rFonts w:ascii="Times New Roman" w:hAnsi="Times New Roman" w:cs="Times New Roman"/>
          <w:sz w:val="26"/>
          <w:szCs w:val="26"/>
        </w:rPr>
        <w:tab/>
      </w:r>
    </w:p>
    <w:p w14:paraId="57E063FF" w14:textId="1CEF771C" w:rsidR="00561D4D" w:rsidRPr="00D94F50" w:rsidRDefault="00561D4D" w:rsidP="00561D4D">
      <w:pPr>
        <w:tabs>
          <w:tab w:val="left" w:pos="1470"/>
        </w:tabs>
        <w:rPr>
          <w:rFonts w:ascii="Times New Roman" w:hAnsi="Times New Roman" w:cs="Times New Roman"/>
          <w:sz w:val="26"/>
          <w:szCs w:val="26"/>
        </w:rPr>
      </w:pPr>
      <w:r w:rsidRPr="00D94F50">
        <w:rPr>
          <w:rFonts w:ascii="Times New Roman" w:hAnsi="Times New Roman" w:cs="Times New Roman"/>
          <w:sz w:val="26"/>
          <w:szCs w:val="26"/>
        </w:rPr>
        <w:t xml:space="preserve">                    Директор                                                              Змерзлая С.А.</w:t>
      </w:r>
    </w:p>
    <w:p w14:paraId="00A7ADD1" w14:textId="29B92EBD" w:rsidR="00561D4D" w:rsidRDefault="00561D4D" w:rsidP="00561D4D"/>
    <w:p w14:paraId="52C6C1A2" w14:textId="77777777" w:rsidR="00561D4D" w:rsidRDefault="00561D4D" w:rsidP="00561D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72387F" w14:textId="77777777" w:rsidR="00561D4D" w:rsidRDefault="00561D4D" w:rsidP="00561D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42C74D" w14:textId="2DFF5525" w:rsidR="00561D4D" w:rsidRPr="00561D4D" w:rsidRDefault="00561D4D" w:rsidP="00561D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D4D">
        <w:rPr>
          <w:rFonts w:ascii="Times New Roman" w:hAnsi="Times New Roman" w:cs="Times New Roman"/>
          <w:sz w:val="28"/>
          <w:szCs w:val="28"/>
        </w:rPr>
        <w:t>С приказом ознакомлена:</w:t>
      </w:r>
    </w:p>
    <w:p w14:paraId="4757F203" w14:textId="78F5957C" w:rsidR="00561D4D" w:rsidRPr="00561D4D" w:rsidRDefault="004F76EB" w:rsidP="00561D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10E08">
        <w:rPr>
          <w:rFonts w:ascii="Times New Roman" w:hAnsi="Times New Roman" w:cs="Times New Roman"/>
          <w:sz w:val="28"/>
          <w:szCs w:val="28"/>
        </w:rPr>
        <w:t>.</w:t>
      </w:r>
      <w:r w:rsidR="003510A4">
        <w:rPr>
          <w:rFonts w:ascii="Times New Roman" w:hAnsi="Times New Roman" w:cs="Times New Roman"/>
          <w:sz w:val="28"/>
          <w:szCs w:val="28"/>
        </w:rPr>
        <w:t>10.</w:t>
      </w:r>
      <w:r w:rsidR="00510E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0E08">
        <w:rPr>
          <w:rFonts w:ascii="Times New Roman" w:hAnsi="Times New Roman" w:cs="Times New Roman"/>
          <w:sz w:val="28"/>
          <w:szCs w:val="28"/>
        </w:rPr>
        <w:t>1г</w:t>
      </w:r>
    </w:p>
    <w:sectPr w:rsidR="00561D4D" w:rsidRPr="0056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E5093"/>
    <w:multiLevelType w:val="hybridMultilevel"/>
    <w:tmpl w:val="D2442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E7A49"/>
    <w:multiLevelType w:val="hybridMultilevel"/>
    <w:tmpl w:val="3D3A4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F5DF2"/>
    <w:multiLevelType w:val="hybridMultilevel"/>
    <w:tmpl w:val="816CA124"/>
    <w:lvl w:ilvl="0" w:tplc="E7C29882">
      <w:start w:val="1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D34"/>
    <w:rsid w:val="00057DC6"/>
    <w:rsid w:val="001313CE"/>
    <w:rsid w:val="003510A4"/>
    <w:rsid w:val="00384662"/>
    <w:rsid w:val="00484940"/>
    <w:rsid w:val="004F76EB"/>
    <w:rsid w:val="00510E08"/>
    <w:rsid w:val="00561D4D"/>
    <w:rsid w:val="006A0D34"/>
    <w:rsid w:val="006B45CD"/>
    <w:rsid w:val="007F38FF"/>
    <w:rsid w:val="0085500E"/>
    <w:rsid w:val="00873DC3"/>
    <w:rsid w:val="00903E56"/>
    <w:rsid w:val="009E5CFF"/>
    <w:rsid w:val="00D94F50"/>
    <w:rsid w:val="00DF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504D5"/>
  <w15:chartTrackingRefBased/>
  <w15:docId w15:val="{65C3D8F1-D111-4683-B0EF-1DE30D13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D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6A6290CC33E5DFE4C5D9D7FFEC8B3D9E4D8F95EE5336FDDE65A7917077C7BFE80EA783CF3E6D8B8EC3490ECD302E805C2BCF3D12AFKAt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C6A6290CC33E5DFE4C5D9D7FFEC8B3D9E4D8F95EE5336FDDE65A7917077C7BFE80EA783CF3D648B8EC3490ECD302E805C2BCF3D12AFKAtEJ" TargetMode="External"/><Relationship Id="rId5" Type="http://schemas.openxmlformats.org/officeDocument/2006/relationships/hyperlink" Target="consultantplus://offline/ref=1C6A6290CC33E5DFE4C5D9D7FFEC8B3D9E4D8F95EE5336FDDE65A7917077C7BFE80EA783CF3A6C8B8EC3490ECD302E805C2BCF3D12AFKAtE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2021-11-19T10:13:00Z</cp:lastPrinted>
  <dcterms:created xsi:type="dcterms:W3CDTF">2021-07-19T07:33:00Z</dcterms:created>
  <dcterms:modified xsi:type="dcterms:W3CDTF">2021-11-19T10:13:00Z</dcterms:modified>
</cp:coreProperties>
</file>